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AB335" w14:textId="77777777" w:rsidR="00AD6D12" w:rsidRDefault="00AD6D12"/>
    <w:p w14:paraId="7A09A43C" w14:textId="2D45D491" w:rsidR="00AD6D12" w:rsidRPr="00AD6D12" w:rsidRDefault="00AD6D12" w:rsidP="00AD6D12">
      <w:pPr>
        <w:rPr>
          <w:b/>
          <w:bCs/>
          <w:sz w:val="44"/>
          <w:szCs w:val="44"/>
        </w:rPr>
      </w:pPr>
      <w:r w:rsidRPr="00AD6D12">
        <w:rPr>
          <w:b/>
          <w:bCs/>
          <w:sz w:val="44"/>
          <w:szCs w:val="44"/>
        </w:rPr>
        <w:t xml:space="preserve">aspersion, calumniation, calumny, character assassination, defamation, denigration, detraction, scandal, slander, </w:t>
      </w:r>
      <w:proofErr w:type="spellStart"/>
      <w:proofErr w:type="gramStart"/>
      <w:r w:rsidRPr="00AD6D12">
        <w:rPr>
          <w:b/>
          <w:bCs/>
          <w:sz w:val="44"/>
          <w:szCs w:val="44"/>
        </w:rPr>
        <w:t>vilification.</w:t>
      </w:r>
      <w:r>
        <w:rPr>
          <w:b/>
          <w:bCs/>
          <w:sz w:val="44"/>
          <w:szCs w:val="44"/>
        </w:rPr>
        <w:t>TRADUCE</w:t>
      </w:r>
      <w:bookmarkStart w:id="0" w:name="_GoBack"/>
      <w:bookmarkEnd w:id="0"/>
      <w:r>
        <w:rPr>
          <w:b/>
          <w:bCs/>
          <w:sz w:val="44"/>
          <w:szCs w:val="44"/>
        </w:rPr>
        <w:t>MENT</w:t>
      </w:r>
      <w:proofErr w:type="spellEnd"/>
      <w:proofErr w:type="gramEnd"/>
    </w:p>
    <w:sectPr w:rsidR="00AD6D12" w:rsidRPr="00AD6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12"/>
    <w:rsid w:val="00A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F19B8"/>
  <w15:chartTrackingRefBased/>
  <w15:docId w15:val="{F7C07368-6CA6-4438-9C5B-25E3C255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de Marvell</dc:creator>
  <cp:keywords/>
  <dc:description/>
  <cp:lastModifiedBy>Will de Marvell</cp:lastModifiedBy>
  <cp:revision>1</cp:revision>
  <dcterms:created xsi:type="dcterms:W3CDTF">2019-07-23T16:04:00Z</dcterms:created>
  <dcterms:modified xsi:type="dcterms:W3CDTF">2019-07-23T16:07:00Z</dcterms:modified>
</cp:coreProperties>
</file>